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AF" w:rsidRDefault="00634FAF" w:rsidP="00634F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Статья</w:t>
      </w:r>
    </w:p>
    <w:p w:rsidR="00634FAF" w:rsidRPr="00923107" w:rsidRDefault="00634FAF" w:rsidP="00634FA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AC7E84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Pr="00923107">
        <w:rPr>
          <w:rFonts w:ascii="Times New Roman" w:eastAsia="Times New Roman" w:hAnsi="Times New Roman" w:cs="Times New Roman"/>
          <w:b/>
          <w:sz w:val="28"/>
          <w:szCs w:val="28"/>
        </w:rPr>
        <w:t>изическое развитие в теории и прак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тике дошкольного образова</w:t>
      </w:r>
      <w:r w:rsidRPr="00923107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Общеизвестно, что потенциал здоровья закладывается в генофонде человека и передается по наследству, но полнота реализации этого потенциала зависит от самого человека, природной и социальной среды его обитания. Мы рассматриваем здоровье и основанную на нем жизненную целостность организма как предмет проектирования, расширения и обогащения перспективы психосоматических возможностей ребенка. Так как двигательная активность детей дошкольного возраста является фундаментом полноценного формирования личности ребенка и сохранения его физического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психического здоровья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физического развития выступает устойчивое, константное физическое состояние детей, которое далее может воспроизводиться в режиме саморазвития. Для этого в детском саду должны быть созданы все условия. Во-первых, в группах создаются уголки здоровья, где размещается необходимое для данной возрастной группы детей физкультурное оборудование: спортивный комплекс, 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нажеры,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массажё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ры</w:t>
      </w:r>
      <w:proofErr w:type="spellEnd"/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 Во-вторых, на территории дошкольного учреждения оборудуют площадку для подвижных игр, беговые дорожки, «полосы препятствий», ямы для прыжков в длину, мишени для метания и пр. В-третьих, в образовательном учреждении укомплектовывают различным спортинвентарем (мячи, обручи, скамейки и т.д.) физкультурный зал. С целью воспитания у детей интереса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двигательной активности используют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разнообразные по форме и содержанию физкультурные занятия, минутки, утренние гимнастики и упражнения после сна. Много времени уделяется проведению физкультурных занятий на свежем воздухе. Особое внимание в оздоровительной работе к физическому развитию детей раннего возраста обусловлено рядом причин. Общеизвестно, что в раннем возрасте происходит интенсивное физическое развитие детей, формирование функциональных систем детского организма. Значит, именно в этом возрасте развитие и расширение физических 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возможностей детей должно педагогически и психологически культивироваться на основе принципов педагогики оздоровления. Практические наблюдения за состоянием здоровья часто болеющих детей показывают, что около 40% из них имеют отклонения в физическом развитии: дефицит массы тела, дефицит мышечной массы, пониженный или повыше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нный тонус мускулатуры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. Физкультурные занятия с детьми раннего возраста, проводимые в групповом помещении воспитателем не обеспечивают полноценной двигательной активности, так как не всегда соблюдается соответствующий температурный режим, отсутствует соответствующая одежда детей, недостаточно места для подвижных игр, недостаточна квалификация воспитателя в области физического воспитания. Поиск эффективных форм физ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развития детей привел 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к идее организации двигательной активности детей раннего возраста на основе развивающего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одхода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В.Т.Кудрявцев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gramEnd"/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приобщения детей к физической культуре как естественной составляющей общественной культуры.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принципы развивающей оздоровительной работы с дошкольниками:</w:t>
      </w:r>
    </w:p>
    <w:p w:rsidR="00634FAF" w:rsidRPr="00923107" w:rsidRDefault="00634FAF" w:rsidP="00634F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творческого воображения;</w:t>
      </w:r>
    </w:p>
    <w:p w:rsidR="00634FAF" w:rsidRPr="00923107" w:rsidRDefault="00634FAF" w:rsidP="00634F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осмысленной моторики;</w:t>
      </w:r>
    </w:p>
    <w:p w:rsidR="00634FAF" w:rsidRPr="00923107" w:rsidRDefault="00634FAF" w:rsidP="00634F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закрепление целостного позитивного психосоматического состояния при различных видах деятельности;</w:t>
      </w:r>
    </w:p>
    <w:p w:rsidR="00634FAF" w:rsidRPr="00923107" w:rsidRDefault="00634FAF" w:rsidP="00634F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способности к содействию и сопереживанию.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вышеописанным принципам развивающей оздоровительной работы приобщение малышей к использованию физических упражнений, техники их выполнения, предполагает не только овладение конкретными движениями, но и умение управлять ими, рационально применять их для решения двигательных задач в игровой и жизненной ситуациях. Развитие двигательной активности осуществляется в общение с взрослыми и сверстниками. Чтобы поддержать у детей интерес к овладению основными видами движения, занятия имеют свой сюжет, носят интегрированный 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характер, позволяют осуществлять связь с познавательными процессами. Так осенью дети могут собирать листья, грибы; зимой «ребятки-</w:t>
      </w:r>
      <w:proofErr w:type="spellStart"/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зайчатки</w:t>
      </w:r>
      <w:proofErr w:type="spellEnd"/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» могут резвиться в снегу; весной вмест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со зверюшками 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искать весенние цветы. В первый год обучения дети начинают освоение таких видов движения как ходьба, бег, перепрыгивание, бросание, лазание. Все занятия строятся на основе индивидуально-дифференцированного подхода как системообразующего средства оздоровления детей, позволяющего каждому ребенку выполнять упражнения абсолютно правильно, учитывая его особенности, обращать внимание на качестве его выполнения. Это дает возможность в старшем дошкольном возрасте осваивать быстрее сложные виды основных движений. Стимулом для двигательной деятельности служат игрушки (догони мяч, доползи до грибочка, поймай зайчика и т.п.)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решения двигательной задачи позволяет перевести удовольствие ребенка с процессуальной стороны действий к радости достигнутого. У малышей огромное количество временных связей, имеющих прямое отношение к формированию произвольных движений, которые образуются путем подражания. Эта способность помогает им быстрее осваивать движения («Мы бабочки, цыплята, лесные зверушки») и формирует творческое воображение. Положительные эмоции, эмоционально насыщенная деятельность – главная составляющая физического развития. Вводная часть каждого занятия должно дать ребенку эмоционально-стимулирующий настрой на все заня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тие: «Вы, ребятки, улыбнитесь, в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се за мною становитесь. Мы сегодня в лес пойдем –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лисичку там найдем!»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развитии двигательных функций используются звуковые, ритмические и речевые стимулы. Особенное значение имеет четкая речевая инструкция, которая нормализует психическую деятельность, улучшает понимание речи, обогащает словарь. Все виды движений так же сопровождаются стихотворным текстом, так как ритм, рифма – не только воспитывают слуховое внимание и восприятие, но и организуют ритм и темп движения. Выполняя те или иные движения, ребенок учится проговаривать их, 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подключая не только проговаривание, но и счет. Со второго полугодия, некоторые занятия должны проводятся под музыку.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Эмоциональная окраска проводимых занятий стимулирует желание детей заниматься двигательной деятельностью, особенно у инертных, малоактивных детей.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комплексе программы используются упражнения на дыхание. Правильное дыхание стимулирует работу сердца, головного мозга и нервной системы, способствует умению управлять собой. На занятиях большое внимание уделяется обучению ребенка дышать через нос.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освоении детьми основных видов движений обращается внимание на осанку, правильное положение тела, головы, сохранение равновесия, что способствует формированию точного двигательного навыка, двигательной памяти.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особое внимание уделяется, развитию мелкой моторики в игровой деятельности используются пальчиковые игры. Такие занятия проходят эмоционально, увлекательно, способствуют развитию речи и творческой активности детей. Многие игры требуют участия обеих рук, что дает возможность развивать пространственные представления (вверх-вниз, сзади – спереди). Пальчиковые игры, подобранные в программе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отображают реалии окружающего мира – предметы, животных, людей, что необходимо для развития творческого воображения дошкольников.</w:t>
      </w:r>
    </w:p>
    <w:p w:rsidR="00634FAF" w:rsidRPr="00923107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0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Организованная на основе авторской программы работа по физическому воспитанию детей раннего возраста помогает развивать и расширять психофизиологические возможности каждого ребенка.</w:t>
      </w:r>
    </w:p>
    <w:p w:rsidR="00634FAF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4FAF" w:rsidRDefault="00634FAF" w:rsidP="00634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3693" w:rsidRDefault="00E23693"/>
    <w:sectPr w:rsidR="00E2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8F7"/>
    <w:multiLevelType w:val="multilevel"/>
    <w:tmpl w:val="935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0"/>
    <w:rsid w:val="00634FAF"/>
    <w:rsid w:val="007A523F"/>
    <w:rsid w:val="00A64860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F476"/>
  <w15:chartTrackingRefBased/>
  <w15:docId w15:val="{FF190E7E-E84D-4F60-BA12-C947737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FA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3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2021-01-23T08:29:00Z</dcterms:created>
  <dcterms:modified xsi:type="dcterms:W3CDTF">2021-01-23T08:29:00Z</dcterms:modified>
</cp:coreProperties>
</file>